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6E5" w:rsidRPr="00F84F52" w:rsidRDefault="00AF66E5" w:rsidP="00AF66E5">
      <w:pPr>
        <w:rPr>
          <w:b/>
          <w:sz w:val="28"/>
          <w:szCs w:val="28"/>
        </w:rPr>
      </w:pPr>
      <w:r w:rsidRPr="00F84F52">
        <w:rPr>
          <w:b/>
          <w:sz w:val="28"/>
          <w:szCs w:val="28"/>
        </w:rPr>
        <w:t>ПРОЕКТ</w:t>
      </w:r>
    </w:p>
    <w:p w:rsidR="00AF66E5" w:rsidRDefault="00AF66E5" w:rsidP="00AF66E5">
      <w:pPr>
        <w:rPr>
          <w:b/>
        </w:rPr>
      </w:pPr>
    </w:p>
    <w:p w:rsidR="00AF66E5" w:rsidRDefault="00AF66E5" w:rsidP="00AF66E5">
      <w:pPr>
        <w:rPr>
          <w:b/>
        </w:rPr>
      </w:pPr>
      <w:r>
        <w:rPr>
          <w:b/>
        </w:rPr>
        <w:t xml:space="preserve">                                                       </w:t>
      </w:r>
      <w:r w:rsidRPr="00F84F52">
        <w:rPr>
          <w:b/>
        </w:rPr>
        <w:t xml:space="preserve">   </w:t>
      </w:r>
      <w:r>
        <w:rPr>
          <w:b/>
        </w:rPr>
        <w:t xml:space="preserve">      </w:t>
      </w:r>
      <w:proofErr w:type="gramStart"/>
      <w:r>
        <w:rPr>
          <w:b/>
        </w:rPr>
        <w:t>РОССИЙСКАЯ  ФЕДЕРАЦИЯ</w:t>
      </w:r>
      <w:proofErr w:type="gramEnd"/>
    </w:p>
    <w:p w:rsidR="00AF66E5" w:rsidRDefault="00AF66E5" w:rsidP="00AF66E5">
      <w:pPr>
        <w:rPr>
          <w:b/>
        </w:rPr>
      </w:pPr>
      <w:r>
        <w:rPr>
          <w:b/>
        </w:rPr>
        <w:t xml:space="preserve">        </w:t>
      </w:r>
      <w:r w:rsidRPr="00F84F52">
        <w:rPr>
          <w:b/>
        </w:rPr>
        <w:t xml:space="preserve">                                </w:t>
      </w:r>
      <w:r>
        <w:rPr>
          <w:b/>
        </w:rPr>
        <w:t xml:space="preserve">    ЧЕЛЯБИНСКАЯ </w:t>
      </w:r>
      <w:proofErr w:type="gramStart"/>
      <w:r>
        <w:rPr>
          <w:b/>
        </w:rPr>
        <w:t>ОБЛАСТЬ  КУНАШАКСКИЙ</w:t>
      </w:r>
      <w:proofErr w:type="gramEnd"/>
      <w:r>
        <w:rPr>
          <w:b/>
        </w:rPr>
        <w:t xml:space="preserve"> РАЙОН</w:t>
      </w:r>
    </w:p>
    <w:p w:rsidR="00AF66E5" w:rsidRDefault="00AF66E5" w:rsidP="00AF66E5">
      <w:pPr>
        <w:rPr>
          <w:b/>
        </w:rPr>
      </w:pPr>
      <w:r w:rsidRPr="00F84F52">
        <w:rPr>
          <w:b/>
        </w:rPr>
        <w:t xml:space="preserve">                              </w:t>
      </w:r>
      <w:r>
        <w:rPr>
          <w:b/>
        </w:rPr>
        <w:t xml:space="preserve"> СОВЕТ ДЕПУТАТОВ ХАЛИТОВСКОГО СЕЛЬСКОГО ПОСЕЛЕНИЕ</w:t>
      </w:r>
    </w:p>
    <w:p w:rsidR="00AF66E5" w:rsidRDefault="00AF66E5" w:rsidP="00AF66E5">
      <w:pPr>
        <w:rPr>
          <w:b/>
        </w:rPr>
      </w:pPr>
      <w:r>
        <w:rPr>
          <w:b/>
        </w:rPr>
        <w:t xml:space="preserve">                                      </w:t>
      </w:r>
      <w:r w:rsidRPr="00F84F52">
        <w:rPr>
          <w:b/>
        </w:rPr>
        <w:t xml:space="preserve">                                    </w:t>
      </w:r>
      <w:r>
        <w:rPr>
          <w:b/>
        </w:rPr>
        <w:t xml:space="preserve">      Р Е Ш Е Н И Е</w:t>
      </w:r>
    </w:p>
    <w:p w:rsidR="00AF66E5" w:rsidRDefault="00AF66E5" w:rsidP="00AF66E5">
      <w:pPr>
        <w:rPr>
          <w:b/>
        </w:rPr>
      </w:pPr>
    </w:p>
    <w:p w:rsidR="00AF66E5" w:rsidRPr="00AF66E5" w:rsidRDefault="00AF66E5" w:rsidP="00AF66E5">
      <w:pPr>
        <w:rPr>
          <w:b/>
        </w:rPr>
      </w:pPr>
      <w:r>
        <w:rPr>
          <w:b/>
        </w:rPr>
        <w:t xml:space="preserve">от                                                                                                 </w:t>
      </w:r>
      <w:r w:rsidRPr="00F84F52">
        <w:rPr>
          <w:b/>
        </w:rPr>
        <w:t xml:space="preserve">                                                                     </w:t>
      </w:r>
      <w:r>
        <w:rPr>
          <w:b/>
        </w:rPr>
        <w:t>№______</w:t>
      </w:r>
    </w:p>
    <w:p w:rsidR="00AF66E5" w:rsidRDefault="00AF66E5" w:rsidP="00AF66E5">
      <w:r>
        <w:t xml:space="preserve">«О внесении изменений </w:t>
      </w:r>
    </w:p>
    <w:p w:rsidR="00AF66E5" w:rsidRDefault="00AF66E5" w:rsidP="00AF66E5">
      <w:r>
        <w:t>и дополнений в Устав</w:t>
      </w:r>
    </w:p>
    <w:p w:rsidR="00AF66E5" w:rsidRDefault="00AF66E5" w:rsidP="00AF66E5">
      <w:proofErr w:type="spellStart"/>
      <w:r>
        <w:t>Халитовского</w:t>
      </w:r>
      <w:proofErr w:type="spellEnd"/>
      <w:r>
        <w:t xml:space="preserve"> сельского</w:t>
      </w:r>
    </w:p>
    <w:p w:rsidR="00AF66E5" w:rsidRDefault="00AF66E5" w:rsidP="00AF66E5">
      <w:r>
        <w:t>поселения»</w:t>
      </w:r>
    </w:p>
    <w:p w:rsidR="00AF66E5" w:rsidRDefault="00AF66E5" w:rsidP="00AF66E5"/>
    <w:p w:rsidR="00AF66E5" w:rsidRDefault="00AF66E5" w:rsidP="00AF66E5">
      <w:r>
        <w:t xml:space="preserve">                      Совет депутатов </w:t>
      </w:r>
      <w:proofErr w:type="spellStart"/>
      <w:r>
        <w:t>Халитовского</w:t>
      </w:r>
      <w:proofErr w:type="spellEnd"/>
      <w:r>
        <w:t xml:space="preserve"> сельского поселения</w:t>
      </w:r>
    </w:p>
    <w:p w:rsidR="00AF66E5" w:rsidRDefault="00AF66E5" w:rsidP="00AF66E5">
      <w:r>
        <w:t xml:space="preserve">                                        </w:t>
      </w:r>
      <w:r w:rsidRPr="00AF66E5">
        <w:t xml:space="preserve">                              </w:t>
      </w:r>
      <w:r>
        <w:t xml:space="preserve">    Р Е Ш А Е Т:</w:t>
      </w:r>
    </w:p>
    <w:p w:rsidR="00AF66E5" w:rsidRDefault="00AF66E5" w:rsidP="00AF66E5">
      <w:r>
        <w:rPr>
          <w:b/>
        </w:rPr>
        <w:t>1</w:t>
      </w:r>
      <w:r>
        <w:t xml:space="preserve">.Внести в Устав </w:t>
      </w:r>
      <w:proofErr w:type="spellStart"/>
      <w:r>
        <w:t>Халитовского</w:t>
      </w:r>
      <w:proofErr w:type="spellEnd"/>
      <w:r>
        <w:t xml:space="preserve"> сельского поселения следующие изменения:</w:t>
      </w:r>
    </w:p>
    <w:p w:rsidR="00AF66E5" w:rsidRDefault="00AF66E5" w:rsidP="00AF66E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jc w:val="both"/>
      </w:pPr>
      <w:r>
        <w:t xml:space="preserve">Главу </w:t>
      </w:r>
      <w:proofErr w:type="gramStart"/>
      <w:r>
        <w:rPr>
          <w:lang w:val="en-US"/>
        </w:rPr>
        <w:t>I</w:t>
      </w:r>
      <w:r>
        <w:t xml:space="preserve">  (</w:t>
      </w:r>
      <w:proofErr w:type="gramEnd"/>
      <w:r>
        <w:t>Общие положения) дополнить статьёй 3.1. следующего содержания:</w:t>
      </w:r>
    </w:p>
    <w:p w:rsidR="00AF66E5" w:rsidRDefault="00AF66E5" w:rsidP="00AF66E5">
      <w:pPr>
        <w:jc w:val="both"/>
      </w:pPr>
      <w:r>
        <w:t>«Статья 3.1. Субъекты правотворческой инициативы.</w:t>
      </w:r>
    </w:p>
    <w:p w:rsidR="00AF66E5" w:rsidRDefault="00AF66E5" w:rsidP="00AF66E5">
      <w:pPr>
        <w:jc w:val="both"/>
      </w:pPr>
      <w:r>
        <w:t xml:space="preserve">      Проекты муниципальных правовых актов поселения могут вноситься депутатами Совета депутатов поселения, главой поселения, иными органами местного самоуправления, органами территориального общественного самоуправления, инициативными группами граждан, прокурором </w:t>
      </w:r>
      <w:proofErr w:type="spellStart"/>
      <w:r>
        <w:t>Кунашакского</w:t>
      </w:r>
      <w:proofErr w:type="spellEnd"/>
      <w:r>
        <w:t xml:space="preserve"> района, а также иными субъектами правотворческой инициативы, установленными настоящим Уставом».</w:t>
      </w:r>
    </w:p>
    <w:p w:rsidR="00AF66E5" w:rsidRDefault="00AF66E5" w:rsidP="00AF66E5">
      <w:pPr>
        <w:jc w:val="both"/>
      </w:pPr>
      <w:r>
        <w:rPr>
          <w:b/>
        </w:rPr>
        <w:t xml:space="preserve">      2) </w:t>
      </w:r>
      <w:r>
        <w:t>подпункт 6 пункта 1 статьи 18</w:t>
      </w:r>
      <w:r>
        <w:rPr>
          <w:b/>
        </w:rPr>
        <w:t xml:space="preserve"> </w:t>
      </w:r>
      <w:r>
        <w:t>изложить в новой редакции:</w:t>
      </w:r>
    </w:p>
    <w:p w:rsidR="00AF66E5" w:rsidRDefault="00AF66E5" w:rsidP="00AF66E5">
      <w:pPr>
        <w:jc w:val="both"/>
      </w:pPr>
      <w:r>
        <w:t xml:space="preserve">     «6) определение порядка принятия решений о создании, реорганизации и ликвидации муниципальных </w:t>
      </w:r>
      <w:proofErr w:type="gramStart"/>
      <w:r>
        <w:t>предприятий ,</w:t>
      </w:r>
      <w:proofErr w:type="gramEnd"/>
      <w:r>
        <w:t xml:space="preserve"> а также об установлении тарифов на услуги муниципальных предприятий и учреждений»;</w:t>
      </w:r>
    </w:p>
    <w:p w:rsidR="00AF66E5" w:rsidRDefault="00AF66E5" w:rsidP="00AF66E5">
      <w:pPr>
        <w:ind w:left="360" w:hanging="360"/>
        <w:jc w:val="both"/>
      </w:pPr>
      <w:r>
        <w:rPr>
          <w:b/>
        </w:rPr>
        <w:t xml:space="preserve">     3). </w:t>
      </w:r>
      <w:r>
        <w:t>Пункт 3 статьи 31.1. изложить в новой редакции:</w:t>
      </w:r>
    </w:p>
    <w:p w:rsidR="00AF66E5" w:rsidRDefault="00AF66E5" w:rsidP="00AF66E5">
      <w:pPr>
        <w:ind w:left="360" w:hanging="360"/>
        <w:jc w:val="both"/>
      </w:pPr>
      <w:r>
        <w:t xml:space="preserve">    «</w:t>
      </w:r>
      <w:proofErr w:type="gramStart"/>
      <w:r>
        <w:t>3.Срок</w:t>
      </w:r>
      <w:proofErr w:type="gramEnd"/>
      <w:r>
        <w:t xml:space="preserve"> полномочий избирательной комиссии поселения составляет пять лет.»</w:t>
      </w:r>
    </w:p>
    <w:p w:rsidR="00AF66E5" w:rsidRDefault="00AF66E5" w:rsidP="00AF66E5">
      <w:pPr>
        <w:ind w:left="360" w:hanging="360"/>
        <w:jc w:val="both"/>
      </w:pPr>
      <w:r>
        <w:rPr>
          <w:b/>
        </w:rPr>
        <w:t xml:space="preserve">     4) </w:t>
      </w:r>
      <w:r>
        <w:t>в статье 33:</w:t>
      </w:r>
    </w:p>
    <w:p w:rsidR="00AF66E5" w:rsidRDefault="00AF66E5" w:rsidP="00AF66E5">
      <w:pPr>
        <w:ind w:left="360" w:hanging="360"/>
        <w:jc w:val="both"/>
      </w:pPr>
      <w:r>
        <w:t xml:space="preserve">     а) пункт 4 изложить в следующей редакции:</w:t>
      </w:r>
    </w:p>
    <w:p w:rsidR="00AF66E5" w:rsidRDefault="00AF66E5" w:rsidP="00AF66E5">
      <w:pPr>
        <w:ind w:left="360" w:hanging="360"/>
        <w:jc w:val="both"/>
      </w:pPr>
      <w:r>
        <w:lastRenderedPageBreak/>
        <w:t xml:space="preserve">     «4. </w:t>
      </w:r>
      <w:proofErr w:type="spellStart"/>
      <w:r>
        <w:t>Халитовское</w:t>
      </w:r>
      <w:proofErr w:type="spellEnd"/>
      <w:r>
        <w:t xml:space="preserve"> поселение может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осуществляет администрация </w:t>
      </w:r>
      <w:proofErr w:type="spellStart"/>
      <w:r>
        <w:t>Халитовского</w:t>
      </w:r>
      <w:proofErr w:type="spellEnd"/>
      <w:r>
        <w:t xml:space="preserve"> сельского поселения.»;</w:t>
      </w:r>
    </w:p>
    <w:p w:rsidR="00AF66E5" w:rsidRDefault="00AF66E5" w:rsidP="00AF66E5">
      <w:pPr>
        <w:ind w:left="360" w:hanging="360"/>
        <w:jc w:val="both"/>
      </w:pPr>
      <w:r>
        <w:t xml:space="preserve">     б) пункты 2,5 и 6 признать утратившими силу.</w:t>
      </w:r>
    </w:p>
    <w:p w:rsidR="00AF66E5" w:rsidRDefault="00AF66E5" w:rsidP="00AF66E5">
      <w:pPr>
        <w:ind w:left="360" w:hanging="360"/>
        <w:jc w:val="both"/>
      </w:pPr>
    </w:p>
    <w:p w:rsidR="00AF66E5" w:rsidRDefault="00AF66E5" w:rsidP="00AF66E5">
      <w:r>
        <w:rPr>
          <w:b/>
        </w:rPr>
        <w:t>2</w:t>
      </w:r>
      <w:r>
        <w:t xml:space="preserve">. Настоящее решение подлежит официальному опубликованию (обнародованию) после   </w:t>
      </w:r>
    </w:p>
    <w:p w:rsidR="00AF66E5" w:rsidRDefault="00AF66E5" w:rsidP="00AF66E5">
      <w:r>
        <w:t xml:space="preserve">     его государственной регистрации в органах юстиции.</w:t>
      </w:r>
    </w:p>
    <w:p w:rsidR="00AF66E5" w:rsidRDefault="00AF66E5" w:rsidP="00AF66E5">
      <w:pPr>
        <w:ind w:left="360" w:hanging="720"/>
        <w:jc w:val="both"/>
      </w:pPr>
      <w:r>
        <w:t xml:space="preserve"> </w:t>
      </w:r>
    </w:p>
    <w:p w:rsidR="00AF66E5" w:rsidRDefault="00AF66E5" w:rsidP="00AF66E5">
      <w:pPr>
        <w:jc w:val="both"/>
      </w:pPr>
      <w:r>
        <w:rPr>
          <w:b/>
        </w:rPr>
        <w:t>3</w:t>
      </w:r>
      <w:r>
        <w:t>. Настоящее решение вступает в силу в соответствии с действующим законодательством.</w:t>
      </w:r>
    </w:p>
    <w:p w:rsidR="00AF66E5" w:rsidRDefault="00AF66E5" w:rsidP="00AF66E5"/>
    <w:p w:rsidR="00AF66E5" w:rsidRDefault="00AF66E5" w:rsidP="00AF66E5">
      <w:pPr>
        <w:ind w:hanging="360"/>
      </w:pPr>
    </w:p>
    <w:p w:rsidR="00AF66E5" w:rsidRDefault="00AF66E5" w:rsidP="00AF66E5">
      <w:r>
        <w:t xml:space="preserve">Глава </w:t>
      </w:r>
      <w:proofErr w:type="spellStart"/>
      <w:r>
        <w:t>Халитовского</w:t>
      </w:r>
      <w:proofErr w:type="spellEnd"/>
      <w:r>
        <w:t xml:space="preserve"> сельского </w:t>
      </w:r>
      <w:proofErr w:type="gramStart"/>
      <w:r>
        <w:t xml:space="preserve">поселения:   </w:t>
      </w:r>
      <w:proofErr w:type="gramEnd"/>
      <w:r>
        <w:t xml:space="preserve">               </w:t>
      </w:r>
      <w:r w:rsidRPr="00F84F52">
        <w:t xml:space="preserve">                                                     </w:t>
      </w:r>
      <w:r>
        <w:t xml:space="preserve">     </w:t>
      </w:r>
      <w:proofErr w:type="spellStart"/>
      <w:r>
        <w:t>С.А.Хасанова</w:t>
      </w:r>
      <w:proofErr w:type="spellEnd"/>
      <w:r>
        <w:t>.</w:t>
      </w:r>
    </w:p>
    <w:p w:rsidR="00AF66E5" w:rsidRDefault="00AF66E5" w:rsidP="00AF66E5"/>
    <w:p w:rsidR="009B4FB3" w:rsidRDefault="009B4FB3">
      <w:bookmarkStart w:id="0" w:name="_GoBack"/>
      <w:bookmarkEnd w:id="0"/>
    </w:p>
    <w:sectPr w:rsidR="009B4F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5152"/>
    <w:multiLevelType w:val="hybridMultilevel"/>
    <w:tmpl w:val="0876E15A"/>
    <w:lvl w:ilvl="0" w:tplc="EFAAEB8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10A"/>
    <w:rsid w:val="0089710A"/>
    <w:rsid w:val="009B4FB3"/>
    <w:rsid w:val="00A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501C-A12F-4CB3-942E-8050C60E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E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2209</Characters>
  <Application>Microsoft Office Word</Application>
  <DocSecurity>0</DocSecurity>
  <Lines>18</Lines>
  <Paragraphs>5</Paragraphs>
  <ScaleCrop>false</ScaleCrop>
  <Company/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2023-09-07T09:18:00Z</dcterms:created>
  <dcterms:modified xsi:type="dcterms:W3CDTF">2023-09-07T09:18:00Z</dcterms:modified>
</cp:coreProperties>
</file>